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168" w:rsidRPr="005A6168" w:rsidRDefault="005A6168" w:rsidP="005A6168">
      <w:pPr>
        <w:shd w:val="clear" w:color="auto" w:fill="FFFFFF"/>
        <w:spacing w:line="360" w:lineRule="atLeast"/>
        <w:outlineLvl w:val="0"/>
        <w:rPr>
          <w:rFonts w:ascii="Arial" w:eastAsia="Times New Roman" w:hAnsi="Arial" w:cs="Arial"/>
          <w:color w:val="007AD0"/>
          <w:kern w:val="36"/>
          <w:sz w:val="36"/>
          <w:szCs w:val="36"/>
          <w:lang w:eastAsia="ru-RU"/>
        </w:rPr>
      </w:pPr>
      <w:r w:rsidRPr="005A6168">
        <w:rPr>
          <w:rFonts w:ascii="Arial" w:eastAsia="Times New Roman" w:hAnsi="Arial" w:cs="Arial"/>
          <w:color w:val="007AD0"/>
          <w:kern w:val="36"/>
          <w:sz w:val="36"/>
          <w:szCs w:val="36"/>
          <w:lang w:eastAsia="ru-RU"/>
        </w:rPr>
        <w:t>Проявите бдительность, позвоните по телефону 112</w:t>
      </w:r>
    </w:p>
    <w:p w:rsidR="005A6168" w:rsidRPr="005A6168" w:rsidRDefault="005A6168" w:rsidP="005A6168">
      <w:pPr>
        <w:shd w:val="clear" w:color="auto" w:fill="FFFFFF"/>
        <w:spacing w:after="0" w:line="330" w:lineRule="atLeast"/>
        <w:jc w:val="both"/>
        <w:rPr>
          <w:rFonts w:ascii="Tahoma" w:eastAsia="Times New Roman" w:hAnsi="Tahoma" w:cs="Tahoma"/>
          <w:color w:val="123840"/>
          <w:sz w:val="20"/>
          <w:szCs w:val="20"/>
          <w:lang w:eastAsia="ru-RU"/>
        </w:rPr>
      </w:pPr>
      <w:bookmarkStart w:id="0" w:name="_GoBack"/>
      <w:bookmarkEnd w:id="0"/>
      <w:r w:rsidRPr="005A6168">
        <w:rPr>
          <w:rFonts w:ascii="Tahoma" w:eastAsia="Times New Roman" w:hAnsi="Tahoma" w:cs="Tahoma"/>
          <w:color w:val="123840"/>
          <w:sz w:val="20"/>
          <w:szCs w:val="20"/>
          <w:lang w:eastAsia="ru-RU"/>
        </w:rPr>
        <w:t>Человечество столкнулось с самым коварным и беспощадным “хищником” – террором. Для террориста не существует моральных правил. Он фанатик и его переубедить словами нельзя. Есть  люди, которые сознательно идут на смерть ради совершения  террористического акта. Они также отличаются от основной массы своим поведением, одеждой, отрешенностью. Одежда должна прикрыть взрывное устройство. Она или явно не по сезону или явно большего размера, который смертник носит. Человек знает, что он несет взрывчатку. Он напряжен, опасается прямых контактов с окружающими, сторонится от них. У него есть определенная цель  и не заинтересован, чтобы его разоблачили преждевременно.</w:t>
      </w:r>
    </w:p>
    <w:p w:rsidR="005A6168" w:rsidRPr="005A6168" w:rsidRDefault="005A6168" w:rsidP="005A6168">
      <w:pPr>
        <w:shd w:val="clear" w:color="auto" w:fill="FFFFFF"/>
        <w:spacing w:after="0" w:line="330" w:lineRule="atLeast"/>
        <w:rPr>
          <w:rFonts w:ascii="Tahoma" w:eastAsia="Times New Roman" w:hAnsi="Tahoma" w:cs="Tahoma"/>
          <w:color w:val="123840"/>
          <w:sz w:val="20"/>
          <w:szCs w:val="20"/>
          <w:lang w:eastAsia="ru-RU"/>
        </w:rPr>
      </w:pPr>
      <w:r w:rsidRPr="005A6168">
        <w:rPr>
          <w:rFonts w:ascii="Tahoma" w:eastAsia="Times New Roman" w:hAnsi="Tahoma" w:cs="Tahoma"/>
          <w:color w:val="123840"/>
          <w:sz w:val="20"/>
          <w:szCs w:val="20"/>
          <w:lang w:eastAsia="ru-RU"/>
        </w:rPr>
        <w:t>   Противодействие терроризму не только задача специальных служб. Они будут бессильны, если это противодействие не будет оказываться обществом, каждым гражданином нашей  страны. Обычная житейская смекалка и внимание являются одним из самых эффективных видов противодействия террору.</w:t>
      </w:r>
      <w:r w:rsidRPr="005A6168">
        <w:rPr>
          <w:rFonts w:ascii="Tahoma" w:eastAsia="Times New Roman" w:hAnsi="Tahoma" w:cs="Tahoma"/>
          <w:noProof/>
          <w:color w:val="007AD0"/>
          <w:sz w:val="21"/>
          <w:szCs w:val="21"/>
          <w:lang w:eastAsia="ru-RU"/>
        </w:rPr>
        <w:drawing>
          <wp:inline distT="0" distB="0" distL="0" distR="0" wp14:anchorId="5474FFED" wp14:editId="278B0489">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5A6168" w:rsidRPr="005A6168" w:rsidRDefault="005A6168" w:rsidP="005A6168">
      <w:pPr>
        <w:shd w:val="clear" w:color="auto" w:fill="FFFFFF"/>
        <w:spacing w:line="330" w:lineRule="atLeast"/>
        <w:rPr>
          <w:rFonts w:ascii="Tahoma" w:eastAsia="Times New Roman" w:hAnsi="Tahoma" w:cs="Tahoma"/>
          <w:color w:val="123840"/>
          <w:sz w:val="20"/>
          <w:szCs w:val="20"/>
          <w:lang w:eastAsia="ru-RU"/>
        </w:rPr>
      </w:pPr>
      <w:r w:rsidRPr="005A6168">
        <w:rPr>
          <w:rFonts w:ascii="Tahoma" w:eastAsia="Times New Roman" w:hAnsi="Tahoma" w:cs="Tahoma"/>
          <w:color w:val="123840"/>
          <w:sz w:val="20"/>
          <w:szCs w:val="20"/>
          <w:lang w:eastAsia="ru-RU"/>
        </w:rPr>
        <w:t>   Излюбленный метод террористов – использовать сумку, портфель, пакет, сверток, начиненный взрывчаткой и положить его в мусорный контейнер или урну, оставить у прилавка, под столом, в  общественном транспорте, кинотеатре, спортивном комплексе. Но ведь все мы знаем, что просто так пакет или сверток в мусорном баке лежать не могут. А раз есть угроза терроризма, то не исключено и самое страшное. Проявите бдительность, позвоните по телефону 112 и расскажите о своих опасениях. Если Вы едете в общественном транспорте, сообщите об этом водителю. Быть может, Вы спасете жизнь и здоровье многих людей.</w:t>
      </w:r>
    </w:p>
    <w:p w:rsidR="004A7521" w:rsidRDefault="004A7521"/>
    <w:sectPr w:rsidR="004A75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168"/>
    <w:rsid w:val="004A7521"/>
    <w:rsid w:val="005A6168"/>
    <w:rsid w:val="00B35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616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A61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616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A61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231807">
      <w:bodyDiv w:val="1"/>
      <w:marLeft w:val="0"/>
      <w:marRight w:val="0"/>
      <w:marTop w:val="0"/>
      <w:marBottom w:val="0"/>
      <w:divBdr>
        <w:top w:val="none" w:sz="0" w:space="0" w:color="auto"/>
        <w:left w:val="none" w:sz="0" w:space="0" w:color="auto"/>
        <w:bottom w:val="none" w:sz="0" w:space="0" w:color="auto"/>
        <w:right w:val="none" w:sz="0" w:space="0" w:color="auto"/>
      </w:divBdr>
      <w:divsChild>
        <w:div w:id="55208228">
          <w:marLeft w:val="0"/>
          <w:marRight w:val="0"/>
          <w:marTop w:val="0"/>
          <w:marBottom w:val="300"/>
          <w:divBdr>
            <w:top w:val="none" w:sz="0" w:space="0" w:color="auto"/>
            <w:left w:val="none" w:sz="0" w:space="0" w:color="auto"/>
            <w:bottom w:val="none" w:sz="0" w:space="0" w:color="auto"/>
            <w:right w:val="none" w:sz="0" w:space="0" w:color="auto"/>
          </w:divBdr>
        </w:div>
        <w:div w:id="1291283749">
          <w:marLeft w:val="0"/>
          <w:marRight w:val="0"/>
          <w:marTop w:val="150"/>
          <w:marBottom w:val="300"/>
          <w:divBdr>
            <w:top w:val="none" w:sz="0" w:space="0" w:color="auto"/>
            <w:left w:val="none" w:sz="0" w:space="0" w:color="auto"/>
            <w:bottom w:val="single" w:sz="6" w:space="15" w:color="CDD8E3"/>
            <w:right w:val="none" w:sz="0" w:space="0" w:color="auto"/>
          </w:divBdr>
          <w:divsChild>
            <w:div w:id="615328838">
              <w:marLeft w:val="0"/>
              <w:marRight w:val="0"/>
              <w:marTop w:val="0"/>
              <w:marBottom w:val="150"/>
              <w:divBdr>
                <w:top w:val="none" w:sz="0" w:space="0" w:color="auto"/>
                <w:left w:val="none" w:sz="0" w:space="0" w:color="auto"/>
                <w:bottom w:val="none" w:sz="0" w:space="0" w:color="auto"/>
                <w:right w:val="none" w:sz="0" w:space="0" w:color="auto"/>
              </w:divBdr>
            </w:div>
            <w:div w:id="2994997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238</Words>
  <Characters>1360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2</cp:revision>
  <dcterms:created xsi:type="dcterms:W3CDTF">2022-07-07T22:56:00Z</dcterms:created>
  <dcterms:modified xsi:type="dcterms:W3CDTF">2024-07-15T00:14:00Z</dcterms:modified>
</cp:coreProperties>
</file>